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F679" w14:textId="0A7A281C" w:rsidR="009C5F6D" w:rsidRPr="00F20FAB" w:rsidRDefault="00954444" w:rsidP="00954444">
      <w:pPr>
        <w:spacing w:after="0"/>
        <w:rPr>
          <w:sz w:val="56"/>
        </w:rPr>
      </w:pPr>
      <w:r>
        <w:rPr>
          <w:rFonts w:ascii="Candara" w:eastAsia="Times New Roman" w:hAnsi="Candar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0B61730C" wp14:editId="16B726D6">
            <wp:extent cx="1895599" cy="1127760"/>
            <wp:effectExtent l="0" t="0" r="9525" b="0"/>
            <wp:docPr id="1681845280" name="Picture 1" descr="A shark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45280" name="Picture 1" descr="A shark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64" cy="11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F6D" w:rsidRPr="009C5F6D">
        <w:rPr>
          <w:sz w:val="72"/>
        </w:rPr>
        <w:t>Carwise Middle School</w:t>
      </w:r>
    </w:p>
    <w:p w14:paraId="468F5D36" w14:textId="3114BEC9" w:rsidR="00C93446" w:rsidRPr="00285B65" w:rsidRDefault="006D5D42" w:rsidP="00285B65">
      <w:pPr>
        <w:spacing w:after="360"/>
        <w:ind w:left="2160" w:firstLine="720"/>
        <w:jc w:val="center"/>
        <w:rPr>
          <w:sz w:val="68"/>
          <w:szCs w:val="68"/>
        </w:rPr>
      </w:pPr>
      <w:r>
        <w:rPr>
          <w:sz w:val="68"/>
          <w:szCs w:val="68"/>
        </w:rPr>
        <w:t>Supply List for 202</w:t>
      </w:r>
      <w:r w:rsidR="0067083F">
        <w:rPr>
          <w:sz w:val="68"/>
          <w:szCs w:val="68"/>
        </w:rPr>
        <w:t>5</w:t>
      </w:r>
      <w:r>
        <w:rPr>
          <w:sz w:val="68"/>
          <w:szCs w:val="68"/>
        </w:rPr>
        <w:t>-2</w:t>
      </w:r>
      <w:r w:rsidR="0067083F">
        <w:rPr>
          <w:sz w:val="68"/>
          <w:szCs w:val="68"/>
        </w:rPr>
        <w:t>6</w:t>
      </w:r>
    </w:p>
    <w:p w14:paraId="14F6885D" w14:textId="75196571" w:rsidR="006D5D42" w:rsidRPr="000554BB" w:rsidRDefault="006D5D42" w:rsidP="009C5F6D">
      <w:pPr>
        <w:spacing w:after="0"/>
        <w:rPr>
          <w:b/>
          <w:sz w:val="28"/>
          <w:szCs w:val="28"/>
        </w:rPr>
      </w:pPr>
      <w:r w:rsidRPr="000554BB">
        <w:rPr>
          <w:b/>
          <w:sz w:val="28"/>
          <w:szCs w:val="28"/>
        </w:rPr>
        <w:t>Please note th</w:t>
      </w:r>
      <w:r w:rsidR="00F61B98">
        <w:rPr>
          <w:b/>
          <w:sz w:val="28"/>
          <w:szCs w:val="28"/>
        </w:rPr>
        <w:t>at</w:t>
      </w:r>
      <w:r w:rsidRPr="000554BB">
        <w:rPr>
          <w:b/>
          <w:sz w:val="28"/>
          <w:szCs w:val="28"/>
        </w:rPr>
        <w:t xml:space="preserve"> Carwise students will be issued computers </w:t>
      </w:r>
      <w:r w:rsidR="00D574C3" w:rsidRPr="000554BB">
        <w:rPr>
          <w:b/>
          <w:sz w:val="28"/>
          <w:szCs w:val="28"/>
        </w:rPr>
        <w:t>at the beginning of the school year.  S</w:t>
      </w:r>
      <w:r w:rsidRPr="000554BB">
        <w:rPr>
          <w:b/>
          <w:sz w:val="28"/>
          <w:szCs w:val="28"/>
        </w:rPr>
        <w:t>ome teachers will be using e</w:t>
      </w:r>
      <w:r w:rsidR="00944268" w:rsidRPr="000554BB">
        <w:rPr>
          <w:b/>
          <w:sz w:val="28"/>
          <w:szCs w:val="28"/>
        </w:rPr>
        <w:t>-</w:t>
      </w:r>
      <w:r w:rsidRPr="000554BB">
        <w:rPr>
          <w:b/>
          <w:sz w:val="28"/>
          <w:szCs w:val="28"/>
        </w:rPr>
        <w:t>Binders (digital</w:t>
      </w:r>
      <w:r w:rsidR="00F92116" w:rsidRPr="000554BB">
        <w:rPr>
          <w:b/>
          <w:sz w:val="28"/>
          <w:szCs w:val="28"/>
        </w:rPr>
        <w:t>-</w:t>
      </w:r>
      <w:r w:rsidRPr="000554BB">
        <w:rPr>
          <w:b/>
          <w:sz w:val="28"/>
          <w:szCs w:val="28"/>
        </w:rPr>
        <w:t>based</w:t>
      </w:r>
      <w:r w:rsidR="00F92116" w:rsidRPr="000554BB">
        <w:rPr>
          <w:b/>
          <w:sz w:val="28"/>
          <w:szCs w:val="28"/>
        </w:rPr>
        <w:t xml:space="preserve"> binders</w:t>
      </w:r>
      <w:r w:rsidRPr="000554BB">
        <w:rPr>
          <w:b/>
          <w:sz w:val="28"/>
          <w:szCs w:val="28"/>
        </w:rPr>
        <w:t xml:space="preserve">) this year with a </w:t>
      </w:r>
      <w:r w:rsidR="009C3C29" w:rsidRPr="000554BB">
        <w:rPr>
          <w:b/>
          <w:sz w:val="28"/>
          <w:szCs w:val="28"/>
        </w:rPr>
        <w:t xml:space="preserve">small binder and </w:t>
      </w:r>
      <w:r w:rsidRPr="000554BB">
        <w:rPr>
          <w:b/>
          <w:sz w:val="28"/>
          <w:szCs w:val="28"/>
        </w:rPr>
        <w:t>paper</w:t>
      </w:r>
      <w:r w:rsidR="00F92116" w:rsidRPr="000554BB">
        <w:rPr>
          <w:b/>
          <w:sz w:val="28"/>
          <w:szCs w:val="28"/>
        </w:rPr>
        <w:t>-</w:t>
      </w:r>
      <w:r w:rsidR="009C3C29" w:rsidRPr="000554BB">
        <w:rPr>
          <w:b/>
          <w:sz w:val="28"/>
          <w:szCs w:val="28"/>
        </w:rPr>
        <w:t xml:space="preserve">based </w:t>
      </w:r>
      <w:r w:rsidRPr="000554BB">
        <w:rPr>
          <w:b/>
          <w:sz w:val="28"/>
          <w:szCs w:val="28"/>
        </w:rPr>
        <w:t xml:space="preserve">supplement. </w:t>
      </w:r>
    </w:p>
    <w:p w14:paraId="50DA1BBF" w14:textId="77777777" w:rsidR="006D5D42" w:rsidRDefault="006D5D42" w:rsidP="009C5F6D">
      <w:pPr>
        <w:spacing w:after="0"/>
        <w:rPr>
          <w:b/>
          <w:sz w:val="28"/>
          <w:szCs w:val="28"/>
        </w:rPr>
      </w:pPr>
    </w:p>
    <w:p w14:paraId="2F5CC4CE" w14:textId="77777777" w:rsidR="00C93446" w:rsidRPr="005B60CE" w:rsidRDefault="00C93446" w:rsidP="009C5F6D">
      <w:pPr>
        <w:spacing w:after="0"/>
        <w:rPr>
          <w:b/>
          <w:sz w:val="28"/>
          <w:szCs w:val="28"/>
        </w:rPr>
      </w:pPr>
    </w:p>
    <w:p w14:paraId="3DE8B3C5" w14:textId="2BF51B59" w:rsidR="009C5F6D" w:rsidRPr="0066380E" w:rsidRDefault="009C5F6D" w:rsidP="0066380E">
      <w:pPr>
        <w:spacing w:after="0"/>
        <w:rPr>
          <w:b/>
          <w:sz w:val="32"/>
          <w:szCs w:val="32"/>
        </w:rPr>
      </w:pPr>
      <w:r w:rsidRPr="0055611D">
        <w:rPr>
          <w:b/>
          <w:sz w:val="32"/>
          <w:szCs w:val="32"/>
        </w:rPr>
        <w:t>For all grade level students</w:t>
      </w:r>
      <w:r w:rsidR="00944268" w:rsidRPr="0055611D">
        <w:rPr>
          <w:b/>
          <w:sz w:val="32"/>
          <w:szCs w:val="32"/>
        </w:rPr>
        <w:t>:</w:t>
      </w:r>
      <w:r w:rsidRPr="0055611D">
        <w:rPr>
          <w:b/>
          <w:sz w:val="32"/>
          <w:szCs w:val="32"/>
        </w:rPr>
        <w:t xml:space="preserve"> </w:t>
      </w:r>
    </w:p>
    <w:p w14:paraId="743801E4" w14:textId="691F47AB" w:rsidR="008173AB" w:rsidRPr="006D5D42" w:rsidRDefault="0055611D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96C7BE" wp14:editId="711F72C6">
                <wp:simplePos x="0" y="0"/>
                <wp:positionH relativeFrom="margin">
                  <wp:posOffset>4585970</wp:posOffset>
                </wp:positionH>
                <wp:positionV relativeFrom="paragraph">
                  <wp:posOffset>30480</wp:posOffset>
                </wp:positionV>
                <wp:extent cx="1891665" cy="24765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35" y="21600"/>
                    <wp:lineTo x="215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A8B94" w14:textId="60B8EC5B" w:rsidR="00631E7C" w:rsidRPr="009B5701" w:rsidRDefault="00631E7C" w:rsidP="006774A1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570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Calculators:</w:t>
                            </w:r>
                          </w:p>
                          <w:p w14:paraId="3213CD1F" w14:textId="77777777" w:rsidR="006E2327" w:rsidRPr="009B5701" w:rsidRDefault="006E2327" w:rsidP="006774A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E335AC2" w14:textId="3CB0E96A" w:rsidR="00631E7C" w:rsidRPr="009B5701" w:rsidRDefault="00631E7C" w:rsidP="006774A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60F26152" w14:textId="0DE5A8C8" w:rsidR="00631E7C" w:rsidRDefault="006E2327" w:rsidP="00631E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Basic 4-function calculator</w:t>
                            </w:r>
                          </w:p>
                          <w:p w14:paraId="1D106B1A" w14:textId="77777777" w:rsidR="009B5701" w:rsidRPr="009B5701" w:rsidRDefault="009B5701" w:rsidP="006774A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5C7B71" w14:textId="2D07BDFD" w:rsidR="00B52EF9" w:rsidRPr="009B5701" w:rsidRDefault="006774A1" w:rsidP="006774A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&amp; 8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B570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Grade</w:t>
                            </w:r>
                          </w:p>
                          <w:p w14:paraId="259DDF0C" w14:textId="43449486" w:rsidR="006774A1" w:rsidRPr="00FC090D" w:rsidRDefault="00FC090D" w:rsidP="00FC09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C090D">
                              <w:rPr>
                                <w:sz w:val="28"/>
                                <w:szCs w:val="28"/>
                              </w:rPr>
                              <w:t>Casio fx-260 Solar II Calculator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6C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1pt;margin-top:2.4pt;width:148.95pt;height:1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" fillcolor="white [3201]" strokeweight=".5pt">
                <v:textbox>
                  <w:txbxContent>
                    <w:p w14:paraId="0BEA8B94" w14:textId="60B8EC5B" w:rsidR="00631E7C" w:rsidRPr="009B5701" w:rsidRDefault="00631E7C" w:rsidP="006774A1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570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Calculators:</w:t>
                      </w:r>
                    </w:p>
                    <w:p w14:paraId="3213CD1F" w14:textId="77777777" w:rsidR="006E2327" w:rsidRPr="009B5701" w:rsidRDefault="006E2327" w:rsidP="006774A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6E335AC2" w14:textId="3CB0E96A" w:rsidR="00631E7C" w:rsidRPr="009B5701" w:rsidRDefault="00631E7C" w:rsidP="006774A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60F26152" w14:textId="0DE5A8C8" w:rsidR="00631E7C" w:rsidRDefault="006E2327" w:rsidP="00631E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Basic 4-function calculator</w:t>
                      </w:r>
                    </w:p>
                    <w:p w14:paraId="1D106B1A" w14:textId="77777777" w:rsidR="009B5701" w:rsidRPr="009B5701" w:rsidRDefault="009B5701" w:rsidP="006774A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D5C7B71" w14:textId="2D07BDFD" w:rsidR="00B52EF9" w:rsidRPr="009B5701" w:rsidRDefault="006774A1" w:rsidP="006774A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&amp; 8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9B570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Grade</w:t>
                      </w:r>
                    </w:p>
                    <w:p w14:paraId="259DDF0C" w14:textId="43449486" w:rsidR="006774A1" w:rsidRPr="00FC090D" w:rsidRDefault="00FC090D" w:rsidP="00FC09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C090D">
                        <w:rPr>
                          <w:sz w:val="28"/>
                          <w:szCs w:val="28"/>
                        </w:rPr>
                        <w:t>Casio fx-260 Solar II Calculator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73AB">
        <w:rPr>
          <w:sz w:val="28"/>
          <w:szCs w:val="36"/>
        </w:rPr>
        <w:t>3-prong pocket folders</w:t>
      </w:r>
      <w:r w:rsidR="0066380E">
        <w:rPr>
          <w:sz w:val="28"/>
          <w:szCs w:val="36"/>
        </w:rPr>
        <w:t xml:space="preserve"> (one for each class)</w:t>
      </w:r>
    </w:p>
    <w:p w14:paraId="234561FD" w14:textId="5627494B" w:rsidR="009C5F6D" w:rsidRPr="006D5D42" w:rsidRDefault="009C5F6D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>Zipper pouch to store supplies</w:t>
      </w:r>
    </w:p>
    <w:p w14:paraId="37CCDD16" w14:textId="20D7D7C9" w:rsidR="009C5F6D" w:rsidRDefault="009C5F6D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>Pencils</w:t>
      </w:r>
      <w:r w:rsidR="007F1574">
        <w:rPr>
          <w:sz w:val="28"/>
          <w:szCs w:val="36"/>
        </w:rPr>
        <w:t xml:space="preserve">, </w:t>
      </w:r>
      <w:r w:rsidRPr="006D5D42">
        <w:rPr>
          <w:sz w:val="28"/>
          <w:szCs w:val="36"/>
        </w:rPr>
        <w:t>pens</w:t>
      </w:r>
      <w:r w:rsidR="00651E71">
        <w:rPr>
          <w:sz w:val="28"/>
          <w:szCs w:val="36"/>
        </w:rPr>
        <w:t xml:space="preserve"> (</w:t>
      </w:r>
      <w:r w:rsidRPr="006D5D42">
        <w:rPr>
          <w:sz w:val="28"/>
          <w:szCs w:val="36"/>
        </w:rPr>
        <w:t>including a red pen</w:t>
      </w:r>
      <w:r w:rsidR="00651E71">
        <w:rPr>
          <w:sz w:val="28"/>
          <w:szCs w:val="36"/>
        </w:rPr>
        <w:t>)</w:t>
      </w:r>
    </w:p>
    <w:p w14:paraId="1567E8AD" w14:textId="53CF3CC5" w:rsidR="00651E71" w:rsidRDefault="00651E71" w:rsidP="00651E71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>Colored pencils</w:t>
      </w:r>
      <w:r w:rsidR="00DF39B0">
        <w:rPr>
          <w:sz w:val="28"/>
          <w:szCs w:val="36"/>
        </w:rPr>
        <w:t xml:space="preserve"> or markers</w:t>
      </w:r>
    </w:p>
    <w:p w14:paraId="0514F68D" w14:textId="1C09CF30" w:rsidR="00651E71" w:rsidRPr="00DF39B0" w:rsidRDefault="00651E71" w:rsidP="00DF39B0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>Highlighter</w:t>
      </w:r>
      <w:r>
        <w:rPr>
          <w:sz w:val="28"/>
          <w:szCs w:val="36"/>
        </w:rPr>
        <w:t>s</w:t>
      </w:r>
    </w:p>
    <w:p w14:paraId="494A54FB" w14:textId="347CF263" w:rsidR="009C5F6D" w:rsidRDefault="00341C4C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>Notebook paper</w:t>
      </w:r>
      <w:r w:rsidR="00D574C3">
        <w:rPr>
          <w:sz w:val="28"/>
          <w:szCs w:val="36"/>
        </w:rPr>
        <w:t xml:space="preserve"> (some teachers use spiral notebooks)</w:t>
      </w:r>
    </w:p>
    <w:p w14:paraId="6CC4355A" w14:textId="311B7C23" w:rsidR="004F31A2" w:rsidRPr="00DF39B0" w:rsidRDefault="00395B62" w:rsidP="00DF39B0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>
        <w:rPr>
          <w:sz w:val="28"/>
          <w:szCs w:val="36"/>
        </w:rPr>
        <w:t>Spiral Notebook</w:t>
      </w:r>
      <w:r w:rsidR="00F61FDB">
        <w:rPr>
          <w:sz w:val="28"/>
          <w:szCs w:val="36"/>
        </w:rPr>
        <w:t>s</w:t>
      </w:r>
      <w:r>
        <w:rPr>
          <w:sz w:val="28"/>
          <w:szCs w:val="36"/>
        </w:rPr>
        <w:t xml:space="preserve"> / Composition Notebook</w:t>
      </w:r>
      <w:r w:rsidR="00F61FDB">
        <w:rPr>
          <w:sz w:val="28"/>
          <w:szCs w:val="36"/>
        </w:rPr>
        <w:t>s</w:t>
      </w:r>
    </w:p>
    <w:p w14:paraId="4EEEB7CE" w14:textId="77777777" w:rsidR="00857860" w:rsidRPr="006D5D42" w:rsidRDefault="00857860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 xml:space="preserve">Small scissors </w:t>
      </w:r>
    </w:p>
    <w:p w14:paraId="370E3F4A" w14:textId="274CD13B" w:rsidR="009C5F6D" w:rsidRPr="006D5D42" w:rsidRDefault="001E3A70" w:rsidP="009C5F6D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>
        <w:rPr>
          <w:sz w:val="28"/>
          <w:szCs w:val="36"/>
        </w:rPr>
        <w:t>G</w:t>
      </w:r>
      <w:r w:rsidR="009C5F6D" w:rsidRPr="006D5D42">
        <w:rPr>
          <w:sz w:val="28"/>
          <w:szCs w:val="36"/>
        </w:rPr>
        <w:t xml:space="preserve">lue sticks </w:t>
      </w:r>
    </w:p>
    <w:p w14:paraId="20541778" w14:textId="6C11594F" w:rsidR="008F15EA" w:rsidRPr="008F15EA" w:rsidRDefault="008F15EA" w:rsidP="008F15EA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>
        <w:rPr>
          <w:sz w:val="28"/>
          <w:szCs w:val="36"/>
        </w:rPr>
        <w:t>Backpack</w:t>
      </w:r>
    </w:p>
    <w:p w14:paraId="3FD6F5C2" w14:textId="37179FA4" w:rsidR="00341C4C" w:rsidRDefault="009C5F6D" w:rsidP="00944268">
      <w:pPr>
        <w:pStyle w:val="ListParagraph"/>
        <w:numPr>
          <w:ilvl w:val="0"/>
          <w:numId w:val="1"/>
        </w:numPr>
        <w:spacing w:after="120"/>
        <w:rPr>
          <w:sz w:val="28"/>
          <w:szCs w:val="36"/>
        </w:rPr>
      </w:pPr>
      <w:r w:rsidRPr="006D5D42">
        <w:rPr>
          <w:sz w:val="28"/>
          <w:szCs w:val="36"/>
        </w:rPr>
        <w:t xml:space="preserve">Personal </w:t>
      </w:r>
      <w:r w:rsidR="008F15EA">
        <w:rPr>
          <w:sz w:val="28"/>
          <w:szCs w:val="36"/>
        </w:rPr>
        <w:t xml:space="preserve">wired </w:t>
      </w:r>
      <w:r w:rsidRPr="006D5D42">
        <w:rPr>
          <w:sz w:val="28"/>
          <w:szCs w:val="36"/>
        </w:rPr>
        <w:t>headphon</w:t>
      </w:r>
      <w:r w:rsidR="008F15EA">
        <w:rPr>
          <w:sz w:val="28"/>
          <w:szCs w:val="36"/>
        </w:rPr>
        <w:t xml:space="preserve">es </w:t>
      </w:r>
      <w:r w:rsidRPr="006D5D42">
        <w:rPr>
          <w:sz w:val="28"/>
          <w:szCs w:val="36"/>
        </w:rPr>
        <w:t>to use while working on computer</w:t>
      </w:r>
    </w:p>
    <w:p w14:paraId="3A977EFC" w14:textId="77777777" w:rsidR="005B60CE" w:rsidRDefault="005B60CE" w:rsidP="005B60CE">
      <w:pPr>
        <w:spacing w:after="120"/>
        <w:rPr>
          <w:b/>
          <w:bCs/>
          <w:i/>
          <w:iCs/>
          <w:sz w:val="24"/>
        </w:rPr>
      </w:pPr>
    </w:p>
    <w:p w14:paraId="5F1C2371" w14:textId="77777777" w:rsidR="00C93446" w:rsidRDefault="00C93446" w:rsidP="005B60CE">
      <w:pPr>
        <w:spacing w:after="120"/>
        <w:rPr>
          <w:b/>
          <w:bCs/>
          <w:i/>
          <w:iCs/>
          <w:sz w:val="24"/>
        </w:rPr>
      </w:pPr>
    </w:p>
    <w:p w14:paraId="50A3FC15" w14:textId="3588E690" w:rsidR="009C5F6D" w:rsidRPr="00944268" w:rsidRDefault="009C5F6D" w:rsidP="005B60CE">
      <w:pPr>
        <w:spacing w:after="120"/>
        <w:rPr>
          <w:b/>
          <w:bCs/>
          <w:i/>
          <w:iCs/>
          <w:sz w:val="24"/>
        </w:rPr>
        <w:sectPr w:rsidR="009C5F6D" w:rsidRPr="00944268" w:rsidSect="00F92116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944268">
        <w:rPr>
          <w:b/>
          <w:bCs/>
          <w:i/>
          <w:iCs/>
          <w:sz w:val="24"/>
        </w:rPr>
        <w:t xml:space="preserve">Please note this is a general supply list. </w:t>
      </w:r>
      <w:r w:rsidR="00CB1396">
        <w:rPr>
          <w:b/>
          <w:bCs/>
          <w:i/>
          <w:iCs/>
          <w:sz w:val="24"/>
        </w:rPr>
        <w:t xml:space="preserve"> </w:t>
      </w:r>
      <w:r w:rsidRPr="00944268">
        <w:rPr>
          <w:b/>
          <w:bCs/>
          <w:i/>
          <w:iCs/>
          <w:sz w:val="24"/>
        </w:rPr>
        <w:t xml:space="preserve">You may get additional supply requests from individual teachers during the first week </w:t>
      </w:r>
      <w:r w:rsidR="00D574C3">
        <w:rPr>
          <w:b/>
          <w:bCs/>
          <w:i/>
          <w:iCs/>
          <w:sz w:val="24"/>
        </w:rPr>
        <w:t>of school</w:t>
      </w:r>
      <w:r w:rsidRPr="00944268">
        <w:rPr>
          <w:b/>
          <w:bCs/>
          <w:i/>
          <w:iCs/>
          <w:sz w:val="24"/>
        </w:rPr>
        <w:t xml:space="preserve">. </w:t>
      </w:r>
      <w:r w:rsidR="00F845DD">
        <w:rPr>
          <w:b/>
          <w:bCs/>
          <w:i/>
          <w:iCs/>
          <w:sz w:val="24"/>
        </w:rPr>
        <w:t xml:space="preserve"> </w:t>
      </w:r>
      <w:r w:rsidR="00CB1396">
        <w:rPr>
          <w:b/>
          <w:bCs/>
          <w:i/>
          <w:iCs/>
          <w:sz w:val="24"/>
        </w:rPr>
        <w:t>Also, t</w:t>
      </w:r>
      <w:r w:rsidRPr="00944268">
        <w:rPr>
          <w:b/>
          <w:bCs/>
          <w:i/>
          <w:iCs/>
          <w:sz w:val="24"/>
        </w:rPr>
        <w:t xml:space="preserve">his list </w:t>
      </w:r>
      <w:r w:rsidR="00C14CEE">
        <w:rPr>
          <w:b/>
          <w:bCs/>
          <w:i/>
          <w:iCs/>
          <w:sz w:val="24"/>
        </w:rPr>
        <w:t>contains supplies that will be used throughout the school year</w:t>
      </w:r>
      <w:r w:rsidR="00F61B98">
        <w:rPr>
          <w:b/>
          <w:bCs/>
          <w:i/>
          <w:iCs/>
          <w:sz w:val="24"/>
        </w:rPr>
        <w:t>.</w:t>
      </w:r>
      <w:r w:rsidR="00F845DD">
        <w:rPr>
          <w:b/>
          <w:bCs/>
          <w:i/>
          <w:iCs/>
          <w:sz w:val="24"/>
        </w:rPr>
        <w:t xml:space="preserve">  If you need assistance with school supplies, please reach out to </w:t>
      </w:r>
      <w:r w:rsidR="00C93446">
        <w:rPr>
          <w:b/>
          <w:bCs/>
          <w:i/>
          <w:iCs/>
          <w:sz w:val="24"/>
        </w:rPr>
        <w:t>your grade level school counselor.</w:t>
      </w:r>
    </w:p>
    <w:p w14:paraId="3E0A80AE" w14:textId="77777777" w:rsidR="00166629" w:rsidRPr="006D5D42" w:rsidRDefault="00166629" w:rsidP="00F61B98">
      <w:pPr>
        <w:spacing w:after="0"/>
        <w:rPr>
          <w:sz w:val="24"/>
        </w:rPr>
      </w:pPr>
    </w:p>
    <w:sectPr w:rsidR="00166629" w:rsidRPr="006D5D42" w:rsidSect="008578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51A3" w14:textId="77777777" w:rsidR="003C7A22" w:rsidRDefault="003C7A22" w:rsidP="00944268">
      <w:pPr>
        <w:spacing w:after="0" w:line="240" w:lineRule="auto"/>
      </w:pPr>
      <w:r>
        <w:separator/>
      </w:r>
    </w:p>
  </w:endnote>
  <w:endnote w:type="continuationSeparator" w:id="0">
    <w:p w14:paraId="0E8015B0" w14:textId="77777777" w:rsidR="003C7A22" w:rsidRDefault="003C7A22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EA8" w14:textId="77777777" w:rsidR="003C7A22" w:rsidRDefault="003C7A22" w:rsidP="00944268">
      <w:pPr>
        <w:spacing w:after="0" w:line="240" w:lineRule="auto"/>
      </w:pPr>
      <w:r>
        <w:separator/>
      </w:r>
    </w:p>
  </w:footnote>
  <w:footnote w:type="continuationSeparator" w:id="0">
    <w:p w14:paraId="75D225CD" w14:textId="77777777" w:rsidR="003C7A22" w:rsidRDefault="003C7A22" w:rsidP="0094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98D"/>
    <w:multiLevelType w:val="hybridMultilevel"/>
    <w:tmpl w:val="4F34E1EC"/>
    <w:lvl w:ilvl="0" w:tplc="B7167D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38F685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2A0"/>
    <w:multiLevelType w:val="hybridMultilevel"/>
    <w:tmpl w:val="AE84B380"/>
    <w:lvl w:ilvl="0" w:tplc="B7167D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1F48"/>
    <w:multiLevelType w:val="hybridMultilevel"/>
    <w:tmpl w:val="93A82060"/>
    <w:lvl w:ilvl="0" w:tplc="B7167D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93301">
    <w:abstractNumId w:val="0"/>
  </w:num>
  <w:num w:numId="2" w16cid:durableId="472646635">
    <w:abstractNumId w:val="1"/>
  </w:num>
  <w:num w:numId="3" w16cid:durableId="17349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6D"/>
    <w:rsid w:val="000010D4"/>
    <w:rsid w:val="000554BB"/>
    <w:rsid w:val="000B121B"/>
    <w:rsid w:val="000E1A43"/>
    <w:rsid w:val="00166629"/>
    <w:rsid w:val="001E3A70"/>
    <w:rsid w:val="00222E7A"/>
    <w:rsid w:val="00274408"/>
    <w:rsid w:val="00285B65"/>
    <w:rsid w:val="00287517"/>
    <w:rsid w:val="003342A5"/>
    <w:rsid w:val="00335EDE"/>
    <w:rsid w:val="00341C4C"/>
    <w:rsid w:val="00371629"/>
    <w:rsid w:val="00395B62"/>
    <w:rsid w:val="003C7A22"/>
    <w:rsid w:val="003E583F"/>
    <w:rsid w:val="003F38D4"/>
    <w:rsid w:val="00402C84"/>
    <w:rsid w:val="00440C7E"/>
    <w:rsid w:val="004F2A09"/>
    <w:rsid w:val="004F31A2"/>
    <w:rsid w:val="00503BB3"/>
    <w:rsid w:val="0055611D"/>
    <w:rsid w:val="005823E7"/>
    <w:rsid w:val="005B3809"/>
    <w:rsid w:val="005B60CE"/>
    <w:rsid w:val="005F6AA0"/>
    <w:rsid w:val="006240BB"/>
    <w:rsid w:val="00631E7C"/>
    <w:rsid w:val="00651E71"/>
    <w:rsid w:val="006528AA"/>
    <w:rsid w:val="0066380E"/>
    <w:rsid w:val="0067083F"/>
    <w:rsid w:val="006774A1"/>
    <w:rsid w:val="006D5D42"/>
    <w:rsid w:val="006E2327"/>
    <w:rsid w:val="007875FE"/>
    <w:rsid w:val="007B4A35"/>
    <w:rsid w:val="007F1574"/>
    <w:rsid w:val="008173AB"/>
    <w:rsid w:val="00822D6B"/>
    <w:rsid w:val="00835BBC"/>
    <w:rsid w:val="00857860"/>
    <w:rsid w:val="008944CE"/>
    <w:rsid w:val="008F15EA"/>
    <w:rsid w:val="008F3CE3"/>
    <w:rsid w:val="00944268"/>
    <w:rsid w:val="00954444"/>
    <w:rsid w:val="009719F0"/>
    <w:rsid w:val="009B5701"/>
    <w:rsid w:val="009C1EC3"/>
    <w:rsid w:val="009C3C29"/>
    <w:rsid w:val="009C5F6D"/>
    <w:rsid w:val="009E5AE1"/>
    <w:rsid w:val="00A34B7F"/>
    <w:rsid w:val="00A401E7"/>
    <w:rsid w:val="00B52EF9"/>
    <w:rsid w:val="00BC0CF7"/>
    <w:rsid w:val="00C14CEE"/>
    <w:rsid w:val="00C308DD"/>
    <w:rsid w:val="00C43860"/>
    <w:rsid w:val="00C93446"/>
    <w:rsid w:val="00CB1396"/>
    <w:rsid w:val="00D574C3"/>
    <w:rsid w:val="00D60DF6"/>
    <w:rsid w:val="00DF39B0"/>
    <w:rsid w:val="00F13C36"/>
    <w:rsid w:val="00F20FAB"/>
    <w:rsid w:val="00F61B98"/>
    <w:rsid w:val="00F61FDB"/>
    <w:rsid w:val="00F845DD"/>
    <w:rsid w:val="00F92116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4E88"/>
  <w15:docId w15:val="{A45B572B-4F51-4E7C-9DE4-F59BD75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68"/>
  </w:style>
  <w:style w:type="paragraph" w:styleId="Footer">
    <w:name w:val="footer"/>
    <w:basedOn w:val="Normal"/>
    <w:link w:val="FooterChar"/>
    <w:uiPriority w:val="99"/>
    <w:unhideWhenUsed/>
    <w:rsid w:val="0094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a9262bc-2611-49ae-842e-c7d2280519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Bateman Sylvie</cp:lastModifiedBy>
  <cp:revision>5</cp:revision>
  <cp:lastPrinted>2023-07-11T20:56:00Z</cp:lastPrinted>
  <dcterms:created xsi:type="dcterms:W3CDTF">2025-06-23T17:50:00Z</dcterms:created>
  <dcterms:modified xsi:type="dcterms:W3CDTF">2025-06-23T17:54:00Z</dcterms:modified>
</cp:coreProperties>
</file>